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41" w:rsidRDefault="00F13219" w:rsidP="00F13219">
      <w:pPr>
        <w:pStyle w:val="Title"/>
      </w:pP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Penwith Education Trust</w:t>
      </w:r>
      <w:r>
        <w:tab/>
      </w:r>
      <w:r w:rsidRPr="00F13219">
        <w:rPr>
          <w:b/>
          <w:noProof/>
          <w:lang w:eastAsia="en-GB"/>
        </w:rPr>
        <w:drawing>
          <wp:inline distT="0" distB="0" distL="0" distR="0" wp14:anchorId="3AE25C2A" wp14:editId="18F68962">
            <wp:extent cx="129857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</w:p>
    <w:p w:rsidR="00F13219" w:rsidRDefault="003D7A11" w:rsidP="00D95BAC">
      <w:pPr>
        <w:pStyle w:val="Heading1"/>
        <w:jc w:val="center"/>
      </w:pPr>
      <w:r>
        <w:t>MEMBERSHIP POLICY AND PROCEDURAL GUIDANCE FOR SCHOOLS</w:t>
      </w:r>
    </w:p>
    <w:p w:rsidR="003D7A11" w:rsidRDefault="003D7A11" w:rsidP="003D7A11"/>
    <w:p w:rsidR="003D7A11" w:rsidRDefault="003D7A11" w:rsidP="003D7A11">
      <w:pPr>
        <w:pStyle w:val="Heading1"/>
      </w:pPr>
      <w:r>
        <w:t>Policy Statement</w:t>
      </w:r>
    </w:p>
    <w:p w:rsidR="003D7A11" w:rsidRDefault="006C4311" w:rsidP="003D7A11">
      <w:pPr>
        <w:pStyle w:val="ListParagraph"/>
        <w:numPr>
          <w:ilvl w:val="0"/>
          <w:numId w:val="3"/>
        </w:numPr>
      </w:pPr>
      <w:r>
        <w:t>The Penwith E</w:t>
      </w:r>
      <w:r w:rsidR="003D7A11">
        <w:t>ducation Trust (PET) is an inclusive organisation and seeks to enrich i</w:t>
      </w:r>
      <w:r>
        <w:t>ts activities by encouraging anyone</w:t>
      </w:r>
      <w:r w:rsidR="003D7A11">
        <w:t xml:space="preserve"> with an interest in its work to become a member.</w:t>
      </w:r>
    </w:p>
    <w:p w:rsidR="003D7A11" w:rsidRDefault="003D7A11" w:rsidP="003D7A11">
      <w:pPr>
        <w:pStyle w:val="ListParagraph"/>
        <w:numPr>
          <w:ilvl w:val="0"/>
          <w:numId w:val="3"/>
        </w:numPr>
      </w:pPr>
      <w:r>
        <w:t xml:space="preserve">Membership is granted in accordance with section 11 of the PET Articles of Association, a copy of which is available on the PET website at </w:t>
      </w:r>
      <w:hyperlink r:id="rId9" w:history="1">
        <w:r w:rsidRPr="003057ED">
          <w:rPr>
            <w:rStyle w:val="Hyperlink"/>
          </w:rPr>
          <w:t>www.penwitheducationtrust.co.uk</w:t>
        </w:r>
      </w:hyperlink>
      <w:r>
        <w:t xml:space="preserve">  or from any member school upon request.</w:t>
      </w:r>
      <w:r w:rsidR="00FB2D18">
        <w:t xml:space="preserve">   The rights and r</w:t>
      </w:r>
      <w:r w:rsidR="006C4311">
        <w:t>esponsibilities of membership are</w:t>
      </w:r>
      <w:r w:rsidR="00FB2D18">
        <w:t xml:space="preserve"> described in Section 12 of the Articles</w:t>
      </w:r>
    </w:p>
    <w:p w:rsidR="003D7A11" w:rsidRDefault="00FB2D18" w:rsidP="003D7A11">
      <w:pPr>
        <w:pStyle w:val="ListParagraph"/>
        <w:numPr>
          <w:ilvl w:val="0"/>
          <w:numId w:val="3"/>
        </w:numPr>
      </w:pPr>
      <w:r>
        <w:t>The PET will seek to promote membership as widely as possible and as described below.</w:t>
      </w:r>
    </w:p>
    <w:p w:rsidR="002D64DB" w:rsidRDefault="00FB2D18" w:rsidP="003D7A11">
      <w:pPr>
        <w:pStyle w:val="ListParagraph"/>
        <w:numPr>
          <w:ilvl w:val="0"/>
          <w:numId w:val="3"/>
        </w:numPr>
      </w:pPr>
      <w:r>
        <w:t xml:space="preserve">The membership fee </w:t>
      </w:r>
      <w:r w:rsidR="009571B2">
        <w:t>is currently</w:t>
      </w:r>
      <w:r>
        <w:t xml:space="preserve"> £1 for adults and £0.50 for learners</w:t>
      </w:r>
      <w:r w:rsidR="002D64DB">
        <w:t>.</w:t>
      </w:r>
    </w:p>
    <w:p w:rsidR="00FB2D18" w:rsidRDefault="002D64DB" w:rsidP="003D7A11">
      <w:pPr>
        <w:pStyle w:val="ListParagraph"/>
        <w:numPr>
          <w:ilvl w:val="0"/>
          <w:numId w:val="3"/>
        </w:numPr>
      </w:pPr>
      <w:r>
        <w:t>Membership is completely voluntary.</w:t>
      </w:r>
      <w:r w:rsidR="00FB2D18">
        <w:t xml:space="preserve"> </w:t>
      </w:r>
    </w:p>
    <w:p w:rsidR="00FB2D18" w:rsidRDefault="00FB2D18" w:rsidP="00FB2D18">
      <w:pPr>
        <w:pStyle w:val="Heading1"/>
      </w:pPr>
      <w:r>
        <w:t>Procedure Guide for Schools</w:t>
      </w:r>
    </w:p>
    <w:p w:rsidR="00FB2D18" w:rsidRDefault="00FB2D18" w:rsidP="00FB2D18">
      <w:pPr>
        <w:pStyle w:val="ListParagraph"/>
        <w:numPr>
          <w:ilvl w:val="0"/>
          <w:numId w:val="3"/>
        </w:numPr>
      </w:pPr>
      <w:r>
        <w:t xml:space="preserve">All schools will </w:t>
      </w:r>
      <w:r w:rsidR="006C4311">
        <w:t>identify a named person</w:t>
      </w:r>
      <w:r>
        <w:t xml:space="preserve"> who will assume responsibility for promotion and administration of membership.  The Company Secretary is to be informed of the person assuming this role</w:t>
      </w:r>
      <w:r w:rsidR="002D64DB">
        <w:t>.</w:t>
      </w:r>
    </w:p>
    <w:p w:rsidR="00FB2D18" w:rsidRDefault="00FB2D18" w:rsidP="00FB2D18">
      <w:pPr>
        <w:pStyle w:val="ListParagraph"/>
        <w:numPr>
          <w:ilvl w:val="0"/>
          <w:numId w:val="3"/>
        </w:numPr>
      </w:pPr>
      <w:r>
        <w:t xml:space="preserve">All schools will issue the membership leaflet to all </w:t>
      </w:r>
      <w:r w:rsidR="006C4311">
        <w:t xml:space="preserve">learners, parents/carers, </w:t>
      </w:r>
      <w:r w:rsidR="00E70690">
        <w:t>governors and</w:t>
      </w:r>
      <w:r>
        <w:t xml:space="preserve"> staff through a newsletter by 31</w:t>
      </w:r>
      <w:r w:rsidRPr="00FB2D18">
        <w:rPr>
          <w:vertAlign w:val="superscript"/>
        </w:rPr>
        <w:t>st</w:t>
      </w:r>
      <w:r>
        <w:t xml:space="preserve"> March 2014.  The membership leaflet is designed to fit on the reverse of an A4 publication.</w:t>
      </w:r>
    </w:p>
    <w:p w:rsidR="002D64DB" w:rsidRDefault="002D64DB" w:rsidP="00FB2D18">
      <w:pPr>
        <w:pStyle w:val="ListParagraph"/>
        <w:numPr>
          <w:ilvl w:val="0"/>
          <w:numId w:val="3"/>
        </w:numPr>
      </w:pPr>
      <w:r>
        <w:t xml:space="preserve">All prospective learners, parents or carers will be given a membership leaflet as part of the school’s promotional material.  </w:t>
      </w:r>
    </w:p>
    <w:p w:rsidR="002D64DB" w:rsidRDefault="002D64DB" w:rsidP="00FB2D18">
      <w:pPr>
        <w:pStyle w:val="ListParagraph"/>
        <w:numPr>
          <w:ilvl w:val="0"/>
          <w:numId w:val="3"/>
        </w:numPr>
      </w:pPr>
      <w:r>
        <w:t>All new staff members will be provided with a leaflet</w:t>
      </w:r>
    </w:p>
    <w:p w:rsidR="00FB2D18" w:rsidRDefault="00FB2D18" w:rsidP="00FB2D18">
      <w:pPr>
        <w:pStyle w:val="ListParagraph"/>
        <w:numPr>
          <w:ilvl w:val="0"/>
          <w:numId w:val="3"/>
        </w:numPr>
      </w:pPr>
      <w:r>
        <w:t xml:space="preserve">Leaflets will be made </w:t>
      </w:r>
      <w:r w:rsidR="002D64DB">
        <w:t xml:space="preserve">widely </w:t>
      </w:r>
      <w:r>
        <w:t xml:space="preserve">available by schools </w:t>
      </w:r>
      <w:r w:rsidR="002D64DB">
        <w:t>to community organisations and individuals living in the community by posting on notice boards in libraries/GP surgeries and other community spaces.</w:t>
      </w:r>
    </w:p>
    <w:p w:rsidR="00D76347" w:rsidRDefault="006C4311" w:rsidP="00D76347">
      <w:pPr>
        <w:pStyle w:val="ListParagraph"/>
        <w:numPr>
          <w:ilvl w:val="0"/>
          <w:numId w:val="3"/>
        </w:numPr>
      </w:pPr>
      <w:r>
        <w:t xml:space="preserve">The school named person </w:t>
      </w:r>
      <w:r w:rsidR="002D64DB">
        <w:t xml:space="preserve">will be responsible for accounting for the membership fees collected and ensure all monies are </w:t>
      </w:r>
      <w:r w:rsidR="00E70690">
        <w:t>p</w:t>
      </w:r>
      <w:bookmarkStart w:id="0" w:name="_GoBack"/>
      <w:bookmarkEnd w:id="0"/>
      <w:r w:rsidR="002D64DB">
        <w:t>aid over to PET as soon as practicable.</w:t>
      </w:r>
    </w:p>
    <w:p w:rsidR="002D64DB" w:rsidRDefault="006C4311" w:rsidP="00FB2D18">
      <w:pPr>
        <w:pStyle w:val="ListParagraph"/>
        <w:numPr>
          <w:ilvl w:val="0"/>
          <w:numId w:val="3"/>
        </w:numPr>
      </w:pPr>
      <w:r>
        <w:lastRenderedPageBreak/>
        <w:t>The named person</w:t>
      </w:r>
      <w:r w:rsidR="002D64DB">
        <w:t xml:space="preserve"> will also be responsible for maintaining a register of members for the school.  This is a legal requirement and may be subject to audit.  The register will be in excel spreadsheet format and list:</w:t>
      </w:r>
    </w:p>
    <w:p w:rsidR="002D64DB" w:rsidRDefault="002D64DB" w:rsidP="002D64DB">
      <w:pPr>
        <w:pStyle w:val="ListParagraph"/>
        <w:numPr>
          <w:ilvl w:val="0"/>
          <w:numId w:val="4"/>
        </w:numPr>
      </w:pPr>
      <w:r>
        <w:t>Name of member</w:t>
      </w:r>
    </w:p>
    <w:p w:rsidR="002D64DB" w:rsidRDefault="002D64DB" w:rsidP="002D64DB">
      <w:pPr>
        <w:pStyle w:val="ListParagraph"/>
        <w:numPr>
          <w:ilvl w:val="0"/>
          <w:numId w:val="4"/>
        </w:numPr>
      </w:pPr>
      <w:r>
        <w:t xml:space="preserve">Constituency (learner, parent or carer, staff member, community organisation or individual).  If the appropriate constituency </w:t>
      </w:r>
      <w:r w:rsidR="006C4311">
        <w:t xml:space="preserve"> is not clear, the named person</w:t>
      </w:r>
      <w:r>
        <w:t xml:space="preserve"> will seek advice from the Company Secretary</w:t>
      </w:r>
    </w:p>
    <w:p w:rsidR="002D64DB" w:rsidRDefault="002D64DB" w:rsidP="002D64DB">
      <w:pPr>
        <w:pStyle w:val="ListParagraph"/>
        <w:numPr>
          <w:ilvl w:val="0"/>
          <w:numId w:val="4"/>
        </w:numPr>
      </w:pPr>
      <w:r>
        <w:t>Address of the member, email, telephone numbers and date of birth</w:t>
      </w:r>
    </w:p>
    <w:p w:rsidR="002D64DB" w:rsidRDefault="002D64DB" w:rsidP="002D64DB">
      <w:pPr>
        <w:pStyle w:val="ListParagraph"/>
        <w:numPr>
          <w:ilvl w:val="0"/>
          <w:numId w:val="4"/>
        </w:numPr>
      </w:pPr>
      <w:r>
        <w:t>Date membership application received and date membership approved (see below).</w:t>
      </w:r>
    </w:p>
    <w:p w:rsidR="002D64DB" w:rsidRDefault="002D64DB" w:rsidP="00FB2D18">
      <w:pPr>
        <w:pStyle w:val="ListParagraph"/>
        <w:numPr>
          <w:ilvl w:val="0"/>
          <w:numId w:val="3"/>
        </w:numPr>
      </w:pPr>
      <w:r>
        <w:t>The register is to be forwarded to the Company Secretary on a quarterly basis.  This requirement is necessary as all new membership</w:t>
      </w:r>
      <w:r w:rsidR="009571B2">
        <w:t>s are</w:t>
      </w:r>
      <w:r>
        <w:t xml:space="preserve"> granted at the discretion of the Trustees </w:t>
      </w:r>
      <w:r w:rsidR="009571B2">
        <w:t>and will be placed by the Company Secretary before the next available meeting of the PET Board after quarter end.</w:t>
      </w:r>
    </w:p>
    <w:p w:rsidR="009571B2" w:rsidRDefault="009571B2" w:rsidP="00FB2D18">
      <w:pPr>
        <w:pStyle w:val="ListParagraph"/>
        <w:numPr>
          <w:ilvl w:val="0"/>
          <w:numId w:val="3"/>
        </w:numPr>
      </w:pPr>
      <w:r>
        <w:t>Quarterly means on 31</w:t>
      </w:r>
      <w:r w:rsidRPr="009571B2">
        <w:rPr>
          <w:vertAlign w:val="superscript"/>
        </w:rPr>
        <w:t>st</w:t>
      </w:r>
      <w:r>
        <w:t xml:space="preserve"> March, 30</w:t>
      </w:r>
      <w:r w:rsidRPr="009571B2">
        <w:rPr>
          <w:vertAlign w:val="superscript"/>
        </w:rPr>
        <w:t>th</w:t>
      </w:r>
      <w:r>
        <w:t xml:space="preserve"> June, 30</w:t>
      </w:r>
      <w:r w:rsidRPr="009571B2">
        <w:rPr>
          <w:vertAlign w:val="superscript"/>
        </w:rPr>
        <w:t>th</w:t>
      </w:r>
      <w:r>
        <w:t xml:space="preserve"> September and 31</w:t>
      </w:r>
      <w:r w:rsidRPr="009571B2">
        <w:rPr>
          <w:vertAlign w:val="superscript"/>
        </w:rPr>
        <w:t>st</w:t>
      </w:r>
      <w:r>
        <w:t xml:space="preserve"> December or soonest date thereafter.</w:t>
      </w:r>
    </w:p>
    <w:p w:rsidR="009571B2" w:rsidRDefault="009571B2" w:rsidP="00FB2D18">
      <w:pPr>
        <w:pStyle w:val="ListParagraph"/>
        <w:numPr>
          <w:ilvl w:val="0"/>
          <w:numId w:val="3"/>
        </w:numPr>
      </w:pPr>
      <w:r>
        <w:t>Following approval by the PET Board, all new members will be provided with a membership certificate which will also be a receipt for payment.</w:t>
      </w:r>
    </w:p>
    <w:p w:rsidR="008A2514" w:rsidRDefault="009571B2" w:rsidP="008A2514">
      <w:pPr>
        <w:pStyle w:val="ListParagraph"/>
        <w:numPr>
          <w:ilvl w:val="0"/>
          <w:numId w:val="3"/>
        </w:numPr>
      </w:pPr>
      <w:r>
        <w:t>Membership fees are not refundable</w:t>
      </w:r>
    </w:p>
    <w:p w:rsidR="009571B2" w:rsidRDefault="009571B2" w:rsidP="009571B2"/>
    <w:p w:rsidR="009571B2" w:rsidRDefault="009571B2" w:rsidP="009571B2">
      <w:r>
        <w:t>Geoff Brighton</w:t>
      </w:r>
    </w:p>
    <w:p w:rsidR="009571B2" w:rsidRDefault="009571B2" w:rsidP="009571B2">
      <w:r>
        <w:t>Company Secretary January 2014.</w:t>
      </w:r>
      <w:r w:rsidR="006C4311">
        <w:t xml:space="preserve">  Approved by the Board of PET on ………………..</w:t>
      </w:r>
    </w:p>
    <w:p w:rsidR="008A2514" w:rsidRDefault="008A2514" w:rsidP="009571B2"/>
    <w:p w:rsidR="008A2514" w:rsidRDefault="008A2514" w:rsidP="009571B2">
      <w:r>
        <w:t>Timetable for rolling out membership/development of the Forum:</w:t>
      </w:r>
    </w:p>
    <w:p w:rsidR="008A2514" w:rsidRDefault="008A2514" w:rsidP="009571B2"/>
    <w:p w:rsidR="008A2514" w:rsidRDefault="008A2514" w:rsidP="008A2514">
      <w:pPr>
        <w:pStyle w:val="ListParagraph"/>
        <w:numPr>
          <w:ilvl w:val="0"/>
          <w:numId w:val="3"/>
        </w:numPr>
      </w:pPr>
      <w:r>
        <w:t>All existing learners, parents/carers and staff to be invited  by 31.03.2014</w:t>
      </w:r>
    </w:p>
    <w:p w:rsidR="008A2514" w:rsidRDefault="008A2514" w:rsidP="008A2514">
      <w:pPr>
        <w:pStyle w:val="ListParagraph"/>
        <w:numPr>
          <w:ilvl w:val="0"/>
          <w:numId w:val="3"/>
        </w:numPr>
      </w:pPr>
      <w:r>
        <w:t>Report to PET Board in Summer term 2014 on applications</w:t>
      </w:r>
    </w:p>
    <w:p w:rsidR="00011496" w:rsidRDefault="00011496" w:rsidP="008A2514">
      <w:pPr>
        <w:pStyle w:val="ListParagraph"/>
        <w:numPr>
          <w:ilvl w:val="0"/>
          <w:numId w:val="3"/>
        </w:numPr>
      </w:pPr>
      <w:r>
        <w:t>Members to be invited to PET AGM in September 2014</w:t>
      </w:r>
    </w:p>
    <w:p w:rsidR="008A2514" w:rsidRDefault="008A2514" w:rsidP="008A2514">
      <w:pPr>
        <w:pStyle w:val="ListParagraph"/>
        <w:numPr>
          <w:ilvl w:val="0"/>
          <w:numId w:val="3"/>
        </w:numPr>
      </w:pPr>
      <w:r>
        <w:t>Elections to PET Members Forum</w:t>
      </w:r>
      <w:r w:rsidR="00011496">
        <w:t xml:space="preserve"> on a constituency basis</w:t>
      </w:r>
      <w:r>
        <w:t xml:space="preserve"> to be held in October 2014 in accordance with the Articles of Association</w:t>
      </w:r>
    </w:p>
    <w:p w:rsidR="00011496" w:rsidRDefault="00011496" w:rsidP="008A2514">
      <w:pPr>
        <w:pStyle w:val="ListParagraph"/>
        <w:numPr>
          <w:ilvl w:val="0"/>
          <w:numId w:val="3"/>
        </w:numPr>
      </w:pPr>
      <w:r>
        <w:t>Inaugural meeting of the Forum to be held in December 2014</w:t>
      </w:r>
    </w:p>
    <w:p w:rsidR="00011496" w:rsidRPr="00FB2D18" w:rsidRDefault="00011496" w:rsidP="008A2514">
      <w:pPr>
        <w:pStyle w:val="ListParagraph"/>
        <w:numPr>
          <w:ilvl w:val="0"/>
          <w:numId w:val="3"/>
        </w:numPr>
      </w:pPr>
      <w:r>
        <w:t>Forum elects Trustees to the PET Board December 2014</w:t>
      </w:r>
    </w:p>
    <w:sectPr w:rsidR="00011496" w:rsidRPr="00FB2D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CE" w:rsidRDefault="00C13CCE" w:rsidP="00D76347">
      <w:pPr>
        <w:spacing w:after="0" w:line="240" w:lineRule="auto"/>
      </w:pPr>
      <w:r>
        <w:separator/>
      </w:r>
    </w:p>
  </w:endnote>
  <w:endnote w:type="continuationSeparator" w:id="0">
    <w:p w:rsidR="00C13CCE" w:rsidRDefault="00C13CCE" w:rsidP="00D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511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6347" w:rsidRDefault="00D7634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690" w:rsidRPr="00E706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76347" w:rsidRDefault="00D7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CE" w:rsidRDefault="00C13CCE" w:rsidP="00D76347">
      <w:pPr>
        <w:spacing w:after="0" w:line="240" w:lineRule="auto"/>
      </w:pPr>
      <w:r>
        <w:separator/>
      </w:r>
    </w:p>
  </w:footnote>
  <w:footnote w:type="continuationSeparator" w:id="0">
    <w:p w:rsidR="00C13CCE" w:rsidRDefault="00C13CCE" w:rsidP="00D7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583"/>
    <w:multiLevelType w:val="hybridMultilevel"/>
    <w:tmpl w:val="B3265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36DE2"/>
    <w:multiLevelType w:val="hybridMultilevel"/>
    <w:tmpl w:val="9A868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6FE"/>
    <w:multiLevelType w:val="hybridMultilevel"/>
    <w:tmpl w:val="CABE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0FBD"/>
    <w:multiLevelType w:val="hybridMultilevel"/>
    <w:tmpl w:val="F640A0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9"/>
    <w:rsid w:val="00011496"/>
    <w:rsid w:val="00140A40"/>
    <w:rsid w:val="001C2685"/>
    <w:rsid w:val="002A2366"/>
    <w:rsid w:val="002D64DB"/>
    <w:rsid w:val="003B2F54"/>
    <w:rsid w:val="003D4A5B"/>
    <w:rsid w:val="003D7A11"/>
    <w:rsid w:val="003F79BE"/>
    <w:rsid w:val="0051028C"/>
    <w:rsid w:val="006B3F23"/>
    <w:rsid w:val="006C4311"/>
    <w:rsid w:val="007D4341"/>
    <w:rsid w:val="008A2514"/>
    <w:rsid w:val="009571B2"/>
    <w:rsid w:val="0095770B"/>
    <w:rsid w:val="00B47C18"/>
    <w:rsid w:val="00C13CCE"/>
    <w:rsid w:val="00C62A15"/>
    <w:rsid w:val="00D76347"/>
    <w:rsid w:val="00D95BAC"/>
    <w:rsid w:val="00E70690"/>
    <w:rsid w:val="00F13219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47"/>
  </w:style>
  <w:style w:type="paragraph" w:styleId="Footer">
    <w:name w:val="footer"/>
    <w:basedOn w:val="Normal"/>
    <w:link w:val="FooterChar"/>
    <w:uiPriority w:val="99"/>
    <w:unhideWhenUsed/>
    <w:rsid w:val="00D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3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47"/>
  </w:style>
  <w:style w:type="paragraph" w:styleId="Footer">
    <w:name w:val="footer"/>
    <w:basedOn w:val="Normal"/>
    <w:link w:val="FooterChar"/>
    <w:uiPriority w:val="99"/>
    <w:unhideWhenUsed/>
    <w:rsid w:val="00D7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witheducation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8</cp:revision>
  <cp:lastPrinted>2014-02-04T08:24:00Z</cp:lastPrinted>
  <dcterms:created xsi:type="dcterms:W3CDTF">2014-02-03T16:28:00Z</dcterms:created>
  <dcterms:modified xsi:type="dcterms:W3CDTF">2014-02-25T12:43:00Z</dcterms:modified>
</cp:coreProperties>
</file>